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D58" w:rsidRPr="00C04D58" w:rsidRDefault="00C04D58" w:rsidP="00C04D58">
      <w:pPr>
        <w:spacing w:after="0" w:line="240" w:lineRule="auto"/>
        <w:jc w:val="center"/>
        <w:textAlignment w:val="baseline"/>
        <w:outlineLvl w:val="1"/>
        <w:rPr>
          <w:rFonts w:ascii="Bookman Old Style" w:eastAsia="Times New Roman" w:hAnsi="Bookman Old Style" w:cs="Arial"/>
          <w:b/>
          <w:bCs/>
          <w:color w:val="0688D3"/>
          <w:sz w:val="44"/>
          <w:szCs w:val="44"/>
          <w:shd w:val="clear" w:color="auto" w:fill="FFFFFF"/>
          <w:lang w:eastAsia="ru-RU"/>
        </w:rPr>
      </w:pPr>
      <w:r w:rsidRPr="00C04D58">
        <w:rPr>
          <w:rFonts w:ascii="Bookman Old Style" w:eastAsia="Times New Roman" w:hAnsi="Bookman Old Style" w:cs="Arial"/>
          <w:b/>
          <w:bCs/>
          <w:color w:val="0688D3"/>
          <w:sz w:val="44"/>
          <w:szCs w:val="44"/>
          <w:shd w:val="clear" w:color="auto" w:fill="FFFFFF"/>
          <w:lang w:eastAsia="ru-RU"/>
        </w:rPr>
        <w:t>ПАМЯТКА</w:t>
      </w:r>
    </w:p>
    <w:p w:rsidR="00C04D58" w:rsidRDefault="00C04D58" w:rsidP="00C04D58">
      <w:pPr>
        <w:spacing w:after="0" w:line="240" w:lineRule="auto"/>
        <w:textAlignment w:val="baseline"/>
        <w:outlineLvl w:val="1"/>
        <w:rPr>
          <w:rFonts w:ascii="Arial" w:eastAsia="Times New Roman" w:hAnsi="Arial" w:cs="Arial"/>
          <w:b/>
          <w:bCs/>
          <w:color w:val="0688D3"/>
          <w:sz w:val="36"/>
          <w:szCs w:val="36"/>
          <w:shd w:val="clear" w:color="auto" w:fill="FFFFFF"/>
          <w:lang w:eastAsia="ru-RU"/>
        </w:rPr>
      </w:pPr>
    </w:p>
    <w:p w:rsidR="00C04D58" w:rsidRPr="00C04D58" w:rsidRDefault="00C04D58" w:rsidP="00C04D58">
      <w:pPr>
        <w:spacing w:after="0" w:line="240" w:lineRule="auto"/>
        <w:textAlignment w:val="baseline"/>
        <w:outlineLvl w:val="1"/>
        <w:rPr>
          <w:rFonts w:ascii="Arial" w:eastAsia="Times New Roman" w:hAnsi="Arial" w:cs="Arial"/>
          <w:b/>
          <w:bCs/>
          <w:color w:val="0688D3"/>
          <w:sz w:val="36"/>
          <w:szCs w:val="36"/>
          <w:shd w:val="clear" w:color="auto" w:fill="FFFFFF"/>
          <w:lang w:eastAsia="ru-RU"/>
        </w:rPr>
      </w:pPr>
      <w:r>
        <w:rPr>
          <w:rFonts w:ascii="Arial" w:eastAsia="Times New Roman" w:hAnsi="Arial" w:cs="Arial"/>
          <w:b/>
          <w:bCs/>
          <w:color w:val="0688D3"/>
          <w:sz w:val="36"/>
          <w:szCs w:val="36"/>
          <w:shd w:val="clear" w:color="auto" w:fill="FFFFFF"/>
          <w:lang w:eastAsia="ru-RU"/>
        </w:rPr>
        <w:t xml:space="preserve">              </w:t>
      </w:r>
      <w:hyperlink r:id="rId4" w:history="1">
        <w:r w:rsidRPr="00C04D58">
          <w:rPr>
            <w:rFonts w:ascii="Arial" w:eastAsia="Times New Roman" w:hAnsi="Arial" w:cs="Arial"/>
            <w:b/>
            <w:bCs/>
            <w:color w:val="0688D3"/>
            <w:sz w:val="36"/>
            <w:szCs w:val="36"/>
            <w:bdr w:val="none" w:sz="0" w:space="0" w:color="auto" w:frame="1"/>
            <w:lang w:eastAsia="ru-RU"/>
          </w:rPr>
          <w:t>ВНИМАНИЕ! Африканская чума свиней</w:t>
        </w:r>
      </w:hyperlink>
    </w:p>
    <w:p w:rsidR="00C04D58" w:rsidRDefault="00C04D58" w:rsidP="00C04D58">
      <w:pPr>
        <w:spacing w:after="0" w:line="345" w:lineRule="atLeast"/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</w:pPr>
    </w:p>
    <w:p w:rsidR="00C04D58" w:rsidRPr="00C04D58" w:rsidRDefault="00C04D58" w:rsidP="00C04D58">
      <w:pPr>
        <w:spacing w:after="0" w:line="345" w:lineRule="atLeast"/>
        <w:rPr>
          <w:rFonts w:ascii="Times New Roman" w:eastAsia="Times New Roman" w:hAnsi="Times New Roman" w:cs="Times New Roman"/>
          <w:color w:val="0688D3"/>
          <w:sz w:val="21"/>
          <w:szCs w:val="21"/>
          <w:bdr w:val="none" w:sz="0" w:space="0" w:color="auto" w:frame="1"/>
          <w:lang w:eastAsia="ru-RU"/>
        </w:rPr>
      </w:pPr>
      <w:r w:rsidRPr="00C04D58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fldChar w:fldCharType="begin"/>
      </w:r>
      <w:r w:rsidRPr="00C04D58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instrText xml:space="preserve"> HYPERLINK "http://uprveter32.ru/index.php/podvedomstvennye-organizatsii-2/466-vnimanie-afrikanskaya-chuma-svinej" </w:instrText>
      </w:r>
      <w:r w:rsidRPr="00C04D58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fldChar w:fldCharType="separate"/>
      </w:r>
    </w:p>
    <w:p w:rsidR="00C04D58" w:rsidRPr="00C04D58" w:rsidRDefault="00C04D58" w:rsidP="00C04D58">
      <w:pPr>
        <w:spacing w:after="150" w:line="30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D58">
        <w:rPr>
          <w:rFonts w:ascii="Arial" w:eastAsia="Times New Roman" w:hAnsi="Arial" w:cs="Arial"/>
          <w:noProof/>
          <w:color w:val="0688D3"/>
          <w:sz w:val="21"/>
          <w:szCs w:val="21"/>
          <w:bdr w:val="none" w:sz="0" w:space="0" w:color="auto" w:frame="1"/>
          <w:lang w:eastAsia="ru-RU"/>
        </w:rPr>
        <w:drawing>
          <wp:inline distT="0" distB="0" distL="0" distR="0" wp14:anchorId="26B680F5" wp14:editId="7652D210">
            <wp:extent cx="6467475" cy="5076825"/>
            <wp:effectExtent l="0" t="0" r="9525" b="9525"/>
            <wp:docPr id="1" name="Рисунок 1" descr="http://uprveter32.ru/images/IMG_1333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uprveter32.ru/images/IMG_1333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7475" cy="507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4D58" w:rsidRPr="00C04D58" w:rsidRDefault="00C04D58" w:rsidP="00C04D58">
      <w:pPr>
        <w:spacing w:after="0" w:line="345" w:lineRule="atLeast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C04D58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fldChar w:fldCharType="end"/>
      </w:r>
    </w:p>
    <w:p w:rsidR="00C04D58" w:rsidRDefault="00C04D58" w:rsidP="00C04D58">
      <w:pPr>
        <w:spacing w:after="0" w:line="345" w:lineRule="atLeast"/>
        <w:jc w:val="both"/>
        <w:rPr>
          <w:rFonts w:ascii="Arial" w:eastAsia="Times New Roman" w:hAnsi="Arial" w:cs="Arial"/>
          <w:color w:val="000000"/>
          <w:sz w:val="27"/>
          <w:szCs w:val="27"/>
          <w:bdr w:val="none" w:sz="0" w:space="0" w:color="auto" w:frame="1"/>
          <w:lang w:eastAsia="ru-RU"/>
        </w:rPr>
      </w:pPr>
    </w:p>
    <w:p w:rsidR="00C04D58" w:rsidRPr="00A12BA2" w:rsidRDefault="00C04D58" w:rsidP="00A12BA2">
      <w:pPr>
        <w:spacing w:after="0" w:line="345" w:lineRule="atLeast"/>
        <w:ind w:firstLine="708"/>
        <w:jc w:val="both"/>
        <w:rPr>
          <w:rFonts w:ascii="Arial" w:eastAsia="Times New Roman" w:hAnsi="Arial" w:cs="Arial"/>
          <w:color w:val="000000"/>
          <w:sz w:val="27"/>
          <w:szCs w:val="27"/>
          <w:bdr w:val="none" w:sz="0" w:space="0" w:color="auto" w:frame="1"/>
          <w:lang w:eastAsia="ru-RU"/>
        </w:rPr>
      </w:pPr>
      <w:r w:rsidRPr="00C04D58">
        <w:rPr>
          <w:rFonts w:ascii="Arial" w:eastAsia="Times New Roman" w:hAnsi="Arial" w:cs="Arial"/>
          <w:color w:val="000000"/>
          <w:sz w:val="27"/>
          <w:szCs w:val="27"/>
          <w:bdr w:val="none" w:sz="0" w:space="0" w:color="auto" w:frame="1"/>
          <w:lang w:eastAsia="ru-RU"/>
        </w:rPr>
        <w:t xml:space="preserve">Африканская чума свиней (АЧС) – это вирусное, заразное заболевание свиней, которое проявляется лихорадкой, кровоизлияниями, воспалительными, обменными и некротическими (с отмиранием тканей) изменениями в различных органах. Чумой это заболевание назвали потому, что оно очень быстро передается, а при непринятии экстренных мер принимает размеры эпизоотии и </w:t>
      </w:r>
      <w:r w:rsidRPr="00A12BA2">
        <w:rPr>
          <w:rFonts w:ascii="Arial" w:eastAsia="Times New Roman" w:hAnsi="Arial" w:cs="Arial"/>
          <w:color w:val="000000"/>
          <w:sz w:val="27"/>
          <w:szCs w:val="27"/>
          <w:bdr w:val="none" w:sz="0" w:space="0" w:color="auto" w:frame="1"/>
          <w:lang w:eastAsia="ru-RU"/>
        </w:rPr>
        <w:t>наносит свиноводству огромный экономический ущерб. Болеют свиньи всех возрастов и пород в любое время года.</w:t>
      </w:r>
    </w:p>
    <w:p w:rsidR="00A12BA2" w:rsidRPr="00A12BA2" w:rsidRDefault="00A12BA2" w:rsidP="00A12BA2">
      <w:pPr>
        <w:spacing w:after="0" w:line="345" w:lineRule="atLeast"/>
        <w:ind w:firstLine="708"/>
        <w:jc w:val="both"/>
        <w:rPr>
          <w:rFonts w:ascii="Arial" w:eastAsia="Times New Roman" w:hAnsi="Arial" w:cs="Arial"/>
          <w:sz w:val="27"/>
          <w:szCs w:val="27"/>
          <w:lang w:eastAsia="ru-RU"/>
        </w:rPr>
      </w:pPr>
      <w:r w:rsidRPr="00A12BA2">
        <w:rPr>
          <w:rStyle w:val="apple-style-span"/>
          <w:rFonts w:ascii="Arial" w:hAnsi="Arial" w:cs="Arial"/>
          <w:color w:val="000000"/>
          <w:sz w:val="27"/>
          <w:szCs w:val="27"/>
          <w:shd w:val="clear" w:color="auto" w:fill="FFFFFF"/>
        </w:rPr>
        <w:t>К болезни восприимчивы как домашние свиньи, так и дикие кабаны. Заражение обычно происходит алиментарным путем — с кормами, водой и т.п., реже при общении животных друг с другом. Активными переносчиками заболевания являются и насекомые, в первую очередь клещи.</w:t>
      </w:r>
    </w:p>
    <w:p w:rsidR="00D328E9" w:rsidRDefault="00A12BA2"/>
    <w:p w:rsidR="009848B4" w:rsidRDefault="009848B4"/>
    <w:p w:rsidR="009848B4" w:rsidRDefault="009848B4"/>
    <w:p w:rsidR="009848B4" w:rsidRDefault="009848B4" w:rsidP="009848B4">
      <w:pPr>
        <w:spacing w:after="0" w:line="240" w:lineRule="auto"/>
        <w:jc w:val="center"/>
        <w:textAlignment w:val="baseline"/>
        <w:outlineLvl w:val="1"/>
        <w:rPr>
          <w:rFonts w:ascii="Bookman Old Style" w:eastAsia="Times New Roman" w:hAnsi="Bookman Old Style" w:cs="Arial"/>
          <w:b/>
          <w:bCs/>
          <w:color w:val="0688D3"/>
          <w:sz w:val="44"/>
          <w:szCs w:val="44"/>
          <w:shd w:val="clear" w:color="auto" w:fill="FFFFFF"/>
          <w:lang w:eastAsia="ru-RU"/>
        </w:rPr>
      </w:pPr>
    </w:p>
    <w:p w:rsidR="00D13A5E" w:rsidRDefault="00D13A5E" w:rsidP="009848B4">
      <w:pPr>
        <w:spacing w:after="0" w:line="240" w:lineRule="auto"/>
        <w:jc w:val="center"/>
        <w:textAlignment w:val="baseline"/>
        <w:outlineLvl w:val="1"/>
        <w:rPr>
          <w:rFonts w:ascii="Bookman Old Style" w:eastAsia="Times New Roman" w:hAnsi="Bookman Old Style" w:cs="Arial"/>
          <w:b/>
          <w:bCs/>
          <w:color w:val="0688D3"/>
          <w:sz w:val="44"/>
          <w:szCs w:val="44"/>
          <w:shd w:val="clear" w:color="auto" w:fill="FFFFFF"/>
          <w:lang w:eastAsia="ru-RU"/>
        </w:rPr>
      </w:pPr>
      <w:bookmarkStart w:id="0" w:name="_GoBack"/>
      <w:bookmarkEnd w:id="0"/>
    </w:p>
    <w:p w:rsidR="009848B4" w:rsidRPr="00C04D58" w:rsidRDefault="009848B4" w:rsidP="009848B4">
      <w:pPr>
        <w:spacing w:after="0" w:line="240" w:lineRule="auto"/>
        <w:jc w:val="center"/>
        <w:textAlignment w:val="baseline"/>
        <w:outlineLvl w:val="1"/>
        <w:rPr>
          <w:rFonts w:ascii="Bookman Old Style" w:eastAsia="Times New Roman" w:hAnsi="Bookman Old Style" w:cs="Arial"/>
          <w:b/>
          <w:bCs/>
          <w:color w:val="0688D3"/>
          <w:sz w:val="44"/>
          <w:szCs w:val="44"/>
          <w:shd w:val="clear" w:color="auto" w:fill="FFFFFF"/>
          <w:lang w:eastAsia="ru-RU"/>
        </w:rPr>
      </w:pPr>
      <w:r w:rsidRPr="00C04D58">
        <w:rPr>
          <w:rFonts w:ascii="Bookman Old Style" w:eastAsia="Times New Roman" w:hAnsi="Bookman Old Style" w:cs="Arial"/>
          <w:b/>
          <w:bCs/>
          <w:color w:val="0688D3"/>
          <w:sz w:val="44"/>
          <w:szCs w:val="44"/>
          <w:shd w:val="clear" w:color="auto" w:fill="FFFFFF"/>
          <w:lang w:eastAsia="ru-RU"/>
        </w:rPr>
        <w:t>ПАМЯТКА</w:t>
      </w:r>
    </w:p>
    <w:p w:rsidR="009848B4" w:rsidRDefault="009848B4"/>
    <w:p w:rsidR="009848B4" w:rsidRPr="009848B4" w:rsidRDefault="009848B4" w:rsidP="009848B4">
      <w:pPr>
        <w:spacing w:after="0" w:line="240" w:lineRule="auto"/>
        <w:textAlignment w:val="baseline"/>
        <w:outlineLvl w:val="1"/>
        <w:rPr>
          <w:rFonts w:ascii="Arial" w:eastAsia="Times New Roman" w:hAnsi="Arial" w:cs="Arial"/>
          <w:b/>
          <w:bCs/>
          <w:color w:val="0688D3"/>
          <w:sz w:val="36"/>
          <w:szCs w:val="36"/>
          <w:shd w:val="clear" w:color="auto" w:fill="FFFFFF"/>
          <w:lang w:eastAsia="ru-RU"/>
        </w:rPr>
      </w:pPr>
      <w:r>
        <w:rPr>
          <w:rFonts w:ascii="Arial" w:eastAsia="Times New Roman" w:hAnsi="Arial" w:cs="Arial"/>
          <w:b/>
          <w:bCs/>
          <w:color w:val="0688D3"/>
          <w:sz w:val="36"/>
          <w:szCs w:val="36"/>
          <w:shd w:val="clear" w:color="auto" w:fill="FFFFFF"/>
          <w:lang w:eastAsia="ru-RU"/>
        </w:rPr>
        <w:t xml:space="preserve">                                            </w:t>
      </w:r>
      <w:hyperlink r:id="rId6" w:history="1">
        <w:r w:rsidRPr="009848B4">
          <w:rPr>
            <w:rFonts w:ascii="Arial" w:eastAsia="Times New Roman" w:hAnsi="Arial" w:cs="Arial"/>
            <w:b/>
            <w:bCs/>
            <w:color w:val="0688D3"/>
            <w:sz w:val="36"/>
            <w:szCs w:val="36"/>
            <w:bdr w:val="none" w:sz="0" w:space="0" w:color="auto" w:frame="1"/>
            <w:lang w:eastAsia="ru-RU"/>
          </w:rPr>
          <w:t>ЯЩУР</w:t>
        </w:r>
      </w:hyperlink>
    </w:p>
    <w:p w:rsidR="009848B4" w:rsidRPr="009848B4" w:rsidRDefault="009848B4" w:rsidP="009848B4">
      <w:pPr>
        <w:spacing w:after="0" w:line="345" w:lineRule="atLeast"/>
        <w:rPr>
          <w:rFonts w:ascii="Times New Roman" w:eastAsia="Times New Roman" w:hAnsi="Times New Roman" w:cs="Times New Roman"/>
          <w:color w:val="0688D3"/>
          <w:sz w:val="21"/>
          <w:szCs w:val="21"/>
          <w:bdr w:val="none" w:sz="0" w:space="0" w:color="auto" w:frame="1"/>
          <w:lang w:eastAsia="ru-RU"/>
        </w:rPr>
      </w:pPr>
      <w:r w:rsidRPr="009848B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fldChar w:fldCharType="begin"/>
      </w:r>
      <w:r w:rsidRPr="009848B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instrText xml:space="preserve"> HYPERLINK "http://uprveter32.ru/index.php/podvedomstvennye-organizatsii-2/457-yashchur" </w:instrText>
      </w:r>
      <w:r w:rsidRPr="009848B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fldChar w:fldCharType="separate"/>
      </w:r>
    </w:p>
    <w:p w:rsidR="009848B4" w:rsidRPr="009848B4" w:rsidRDefault="009848B4" w:rsidP="009848B4">
      <w:pPr>
        <w:spacing w:after="150" w:line="30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48B4">
        <w:rPr>
          <w:rFonts w:ascii="Arial" w:eastAsia="Times New Roman" w:hAnsi="Arial" w:cs="Arial"/>
          <w:noProof/>
          <w:color w:val="0688D3"/>
          <w:sz w:val="21"/>
          <w:szCs w:val="21"/>
          <w:bdr w:val="none" w:sz="0" w:space="0" w:color="auto" w:frame="1"/>
          <w:lang w:eastAsia="ru-RU"/>
        </w:rPr>
        <w:drawing>
          <wp:inline distT="0" distB="0" distL="0" distR="0" wp14:anchorId="375C19C3" wp14:editId="26F5FDD5">
            <wp:extent cx="6505575" cy="4705350"/>
            <wp:effectExtent l="0" t="0" r="9525" b="0"/>
            <wp:docPr id="2" name="Рисунок 2" descr="http://uprveter32.ru/images/IMG_1328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uprveter32.ru/images/IMG_1328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5575" cy="470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48B4" w:rsidRPr="009848B4" w:rsidRDefault="009848B4" w:rsidP="009848B4">
      <w:pPr>
        <w:spacing w:after="0" w:line="345" w:lineRule="atLeast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848B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fldChar w:fldCharType="end"/>
      </w:r>
    </w:p>
    <w:p w:rsidR="009848B4" w:rsidRDefault="009848B4" w:rsidP="009848B4">
      <w:pPr>
        <w:ind w:firstLine="708"/>
        <w:rPr>
          <w:rStyle w:val="apple-style-span"/>
          <w:rFonts w:ascii="Arial" w:hAnsi="Arial" w:cs="Arial"/>
          <w:color w:val="000000"/>
          <w:sz w:val="27"/>
          <w:szCs w:val="27"/>
          <w:bdr w:val="none" w:sz="0" w:space="0" w:color="auto" w:frame="1"/>
        </w:rPr>
      </w:pPr>
      <w:r>
        <w:rPr>
          <w:rStyle w:val="apple-style-span"/>
          <w:rFonts w:ascii="Arial" w:hAnsi="Arial" w:cs="Arial"/>
          <w:color w:val="000000"/>
          <w:sz w:val="27"/>
          <w:szCs w:val="27"/>
          <w:bdr w:val="none" w:sz="0" w:space="0" w:color="auto" w:frame="1"/>
        </w:rPr>
        <w:t xml:space="preserve">Ящур — остро протекающая, </w:t>
      </w:r>
      <w:proofErr w:type="spellStart"/>
      <w:r>
        <w:rPr>
          <w:rStyle w:val="apple-style-span"/>
          <w:rFonts w:ascii="Arial" w:hAnsi="Arial" w:cs="Arial"/>
          <w:color w:val="000000"/>
          <w:sz w:val="27"/>
          <w:szCs w:val="27"/>
          <w:bdr w:val="none" w:sz="0" w:space="0" w:color="auto" w:frame="1"/>
        </w:rPr>
        <w:t>высококонтагиозная</w:t>
      </w:r>
      <w:proofErr w:type="spellEnd"/>
      <w:r>
        <w:rPr>
          <w:rStyle w:val="apple-style-span"/>
          <w:rFonts w:ascii="Arial" w:hAnsi="Arial" w:cs="Arial"/>
          <w:color w:val="000000"/>
          <w:sz w:val="27"/>
          <w:szCs w:val="27"/>
          <w:bdr w:val="none" w:sz="0" w:space="0" w:color="auto" w:frame="1"/>
        </w:rPr>
        <w:t xml:space="preserve"> и быстро распространяющаяся болезнь парнокопытных животных, сопровождающаяся высокой лихорадкой, развитием </w:t>
      </w:r>
      <w:proofErr w:type="spellStart"/>
      <w:r>
        <w:rPr>
          <w:rStyle w:val="apple-style-span"/>
          <w:rFonts w:ascii="Arial" w:hAnsi="Arial" w:cs="Arial"/>
          <w:color w:val="000000"/>
          <w:sz w:val="27"/>
          <w:szCs w:val="27"/>
          <w:bdr w:val="none" w:sz="0" w:space="0" w:color="auto" w:frame="1"/>
        </w:rPr>
        <w:t>афтозных</w:t>
      </w:r>
      <w:proofErr w:type="spellEnd"/>
      <w:r>
        <w:rPr>
          <w:rStyle w:val="apple-style-span"/>
          <w:rFonts w:ascii="Arial" w:hAnsi="Arial" w:cs="Arial"/>
          <w:color w:val="000000"/>
          <w:sz w:val="27"/>
          <w:szCs w:val="27"/>
          <w:bdr w:val="none" w:sz="0" w:space="0" w:color="auto" w:frame="1"/>
        </w:rPr>
        <w:t xml:space="preserve"> поражений на слизистой ротовой полости и отдельных участков кожи. К ящуру восприимчивы домашние и дикие парнокопытные животные, особенно крупный и мелкий рогатый скот, свиньи.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br/>
      </w:r>
      <w:r>
        <w:rPr>
          <w:rStyle w:val="apple-style-span"/>
          <w:rFonts w:ascii="Arial" w:hAnsi="Arial" w:cs="Arial"/>
          <w:color w:val="000000"/>
          <w:sz w:val="27"/>
          <w:szCs w:val="27"/>
          <w:bdr w:val="none" w:sz="0" w:space="0" w:color="auto" w:frame="1"/>
        </w:rPr>
        <w:t>Источником инфекции являются больные животные, выделяющие вирус ящура со слюной, молоком, экскрементами, мочой и загрязняющие им корма, воду и окружающие предметы. При несоблюдении правил личной гигиены ящуром могут заболеть и люди. Сырые продукты животного происхождения, полученные от животных больных ящуром, а также загрязненные их выделениями, часто являются причиной возникновения ящура. Вирус ящура достаточно устойчив во внешней среде. На шерсти животных он сохраняется до 28 дней, в кормах – до нескольких месяцев, в почве до месяца, в свежем молоке до 5 суток, в мясе сохраняется не более 2-х суток из-за повышения кислотности. К высокой температуре вирус ящура малоустойчив, в молоке при кипячении погибает через 5 минут.</w:t>
      </w:r>
    </w:p>
    <w:p w:rsidR="009848B4" w:rsidRDefault="009848B4" w:rsidP="009848B4">
      <w:pPr>
        <w:ind w:firstLine="708"/>
      </w:pPr>
    </w:p>
    <w:p w:rsidR="00737D94" w:rsidRDefault="00FC2616" w:rsidP="00FC2616">
      <w:pPr>
        <w:spacing w:after="0" w:line="240" w:lineRule="auto"/>
        <w:textAlignment w:val="baseline"/>
        <w:outlineLvl w:val="1"/>
        <w:rPr>
          <w:rFonts w:ascii="Arial" w:eastAsia="Times New Roman" w:hAnsi="Arial" w:cs="Arial"/>
          <w:b/>
          <w:bCs/>
          <w:color w:val="0688D3"/>
          <w:sz w:val="36"/>
          <w:szCs w:val="36"/>
          <w:shd w:val="clear" w:color="auto" w:fill="FFFFFF"/>
          <w:lang w:eastAsia="ru-RU"/>
        </w:rPr>
      </w:pPr>
      <w:r>
        <w:rPr>
          <w:rFonts w:ascii="Arial" w:eastAsia="Times New Roman" w:hAnsi="Arial" w:cs="Arial"/>
          <w:b/>
          <w:bCs/>
          <w:color w:val="0688D3"/>
          <w:sz w:val="36"/>
          <w:szCs w:val="36"/>
          <w:shd w:val="clear" w:color="auto" w:fill="FFFFFF"/>
          <w:lang w:eastAsia="ru-RU"/>
        </w:rPr>
        <w:t xml:space="preserve">                               </w:t>
      </w:r>
    </w:p>
    <w:p w:rsidR="00737D94" w:rsidRDefault="00737D94" w:rsidP="00FC2616">
      <w:pPr>
        <w:spacing w:after="0" w:line="240" w:lineRule="auto"/>
        <w:textAlignment w:val="baseline"/>
        <w:outlineLvl w:val="1"/>
        <w:rPr>
          <w:rFonts w:ascii="Arial" w:eastAsia="Times New Roman" w:hAnsi="Arial" w:cs="Arial"/>
          <w:b/>
          <w:bCs/>
          <w:color w:val="0688D3"/>
          <w:sz w:val="36"/>
          <w:szCs w:val="36"/>
          <w:shd w:val="clear" w:color="auto" w:fill="FFFFFF"/>
          <w:lang w:eastAsia="ru-RU"/>
        </w:rPr>
      </w:pPr>
    </w:p>
    <w:p w:rsidR="00FC2616" w:rsidRDefault="00FC2616" w:rsidP="00737D94">
      <w:pPr>
        <w:spacing w:after="0" w:line="240" w:lineRule="auto"/>
        <w:textAlignment w:val="baseline"/>
        <w:outlineLvl w:val="1"/>
      </w:pPr>
      <w:r>
        <w:rPr>
          <w:rFonts w:ascii="Arial" w:eastAsia="Times New Roman" w:hAnsi="Arial" w:cs="Arial"/>
          <w:b/>
          <w:bCs/>
          <w:color w:val="0688D3"/>
          <w:sz w:val="36"/>
          <w:szCs w:val="36"/>
          <w:shd w:val="clear" w:color="auto" w:fill="FFFFFF"/>
          <w:lang w:eastAsia="ru-RU"/>
        </w:rPr>
        <w:t xml:space="preserve">  </w:t>
      </w:r>
      <w:r w:rsidR="00737D94">
        <w:rPr>
          <w:rFonts w:ascii="Arial" w:eastAsia="Times New Roman" w:hAnsi="Arial" w:cs="Arial"/>
          <w:b/>
          <w:bCs/>
          <w:color w:val="0688D3"/>
          <w:sz w:val="36"/>
          <w:szCs w:val="36"/>
          <w:shd w:val="clear" w:color="auto" w:fill="FFFFFF"/>
          <w:lang w:eastAsia="ru-RU"/>
        </w:rPr>
        <w:t xml:space="preserve">                                </w:t>
      </w:r>
      <w:r w:rsidRPr="00C04D58">
        <w:rPr>
          <w:rFonts w:ascii="Bookman Old Style" w:eastAsia="Times New Roman" w:hAnsi="Bookman Old Style" w:cs="Arial"/>
          <w:b/>
          <w:bCs/>
          <w:color w:val="0688D3"/>
          <w:sz w:val="44"/>
          <w:szCs w:val="44"/>
          <w:shd w:val="clear" w:color="auto" w:fill="FFFFFF"/>
          <w:lang w:eastAsia="ru-RU"/>
        </w:rPr>
        <w:t>ПАМЯТКА</w:t>
      </w:r>
    </w:p>
    <w:p w:rsidR="00FC2616" w:rsidRDefault="00FC2616" w:rsidP="009848B4">
      <w:pPr>
        <w:spacing w:after="0" w:line="240" w:lineRule="auto"/>
        <w:textAlignment w:val="baseline"/>
        <w:outlineLvl w:val="1"/>
        <w:rPr>
          <w:rFonts w:ascii="Arial" w:eastAsia="Times New Roman" w:hAnsi="Arial" w:cs="Arial"/>
          <w:b/>
          <w:bCs/>
          <w:color w:val="0688D3"/>
          <w:sz w:val="36"/>
          <w:szCs w:val="36"/>
          <w:shd w:val="clear" w:color="auto" w:fill="FFFFFF"/>
          <w:lang w:eastAsia="ru-RU"/>
        </w:rPr>
      </w:pPr>
    </w:p>
    <w:p w:rsidR="009848B4" w:rsidRPr="009848B4" w:rsidRDefault="00FC2616" w:rsidP="009848B4">
      <w:pPr>
        <w:spacing w:after="0" w:line="240" w:lineRule="auto"/>
        <w:textAlignment w:val="baseline"/>
        <w:outlineLvl w:val="1"/>
        <w:rPr>
          <w:rFonts w:ascii="Arial" w:eastAsia="Times New Roman" w:hAnsi="Arial" w:cs="Arial"/>
          <w:b/>
          <w:bCs/>
          <w:color w:val="0688D3"/>
          <w:sz w:val="36"/>
          <w:szCs w:val="36"/>
          <w:shd w:val="clear" w:color="auto" w:fill="FFFFFF"/>
          <w:lang w:eastAsia="ru-RU"/>
        </w:rPr>
      </w:pPr>
      <w:r>
        <w:rPr>
          <w:rFonts w:ascii="Arial" w:eastAsia="Times New Roman" w:hAnsi="Arial" w:cs="Arial"/>
          <w:b/>
          <w:bCs/>
          <w:color w:val="0688D3"/>
          <w:sz w:val="36"/>
          <w:szCs w:val="36"/>
          <w:shd w:val="clear" w:color="auto" w:fill="FFFFFF"/>
          <w:lang w:eastAsia="ru-RU"/>
        </w:rPr>
        <w:t xml:space="preserve">                                </w:t>
      </w:r>
      <w:hyperlink r:id="rId8" w:history="1">
        <w:r w:rsidR="009848B4" w:rsidRPr="009848B4">
          <w:rPr>
            <w:rFonts w:ascii="Arial" w:eastAsia="Times New Roman" w:hAnsi="Arial" w:cs="Arial"/>
            <w:b/>
            <w:bCs/>
            <w:color w:val="0688D3"/>
            <w:sz w:val="36"/>
            <w:szCs w:val="36"/>
            <w:bdr w:val="none" w:sz="0" w:space="0" w:color="auto" w:frame="1"/>
            <w:lang w:eastAsia="ru-RU"/>
          </w:rPr>
          <w:t>Сибирская язва</w:t>
        </w:r>
      </w:hyperlink>
    </w:p>
    <w:p w:rsidR="00FC2616" w:rsidRDefault="00FC2616" w:rsidP="009848B4">
      <w:pPr>
        <w:spacing w:after="0" w:line="345" w:lineRule="atLeast"/>
        <w:rPr>
          <w:rFonts w:ascii="Arial" w:eastAsia="Times New Roman" w:hAnsi="Arial" w:cs="Arial"/>
          <w:color w:val="000000"/>
          <w:sz w:val="21"/>
          <w:szCs w:val="21"/>
          <w:bdr w:val="none" w:sz="0" w:space="0" w:color="auto" w:frame="1"/>
          <w:lang w:eastAsia="ru-RU"/>
        </w:rPr>
      </w:pPr>
    </w:p>
    <w:p w:rsidR="009848B4" w:rsidRPr="009848B4" w:rsidRDefault="009848B4" w:rsidP="009848B4">
      <w:pPr>
        <w:spacing w:after="0" w:line="345" w:lineRule="atLeast"/>
        <w:rPr>
          <w:rFonts w:ascii="Times New Roman" w:eastAsia="Times New Roman" w:hAnsi="Times New Roman" w:cs="Times New Roman"/>
          <w:color w:val="0688D3"/>
          <w:sz w:val="21"/>
          <w:szCs w:val="21"/>
          <w:bdr w:val="none" w:sz="0" w:space="0" w:color="auto" w:frame="1"/>
          <w:lang w:eastAsia="ru-RU"/>
        </w:rPr>
      </w:pPr>
      <w:r w:rsidRPr="009848B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fldChar w:fldCharType="begin"/>
      </w:r>
      <w:r w:rsidRPr="009848B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instrText xml:space="preserve"> HYPERLINK "http://uprveter32.ru/index.php/podvedomstvennye-organizatsii-2/454-sibirskaya-yazva" </w:instrText>
      </w:r>
      <w:r w:rsidRPr="009848B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fldChar w:fldCharType="separate"/>
      </w:r>
    </w:p>
    <w:p w:rsidR="009848B4" w:rsidRPr="009848B4" w:rsidRDefault="009848B4" w:rsidP="009848B4">
      <w:pPr>
        <w:spacing w:after="150" w:line="30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48B4">
        <w:rPr>
          <w:rFonts w:ascii="Arial" w:eastAsia="Times New Roman" w:hAnsi="Arial" w:cs="Arial"/>
          <w:noProof/>
          <w:color w:val="0688D3"/>
          <w:sz w:val="21"/>
          <w:szCs w:val="21"/>
          <w:bdr w:val="none" w:sz="0" w:space="0" w:color="auto" w:frame="1"/>
          <w:lang w:eastAsia="ru-RU"/>
        </w:rPr>
        <w:drawing>
          <wp:inline distT="0" distB="0" distL="0" distR="0" wp14:anchorId="30A434D0" wp14:editId="76D50924">
            <wp:extent cx="7620000" cy="5295900"/>
            <wp:effectExtent l="0" t="0" r="0" b="0"/>
            <wp:docPr id="3" name="Рисунок 3" descr="http://uprveter32.ru/images/IMG_1327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uprveter32.ru/images/IMG_1327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29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48B4" w:rsidRPr="009848B4" w:rsidRDefault="009848B4" w:rsidP="009848B4">
      <w:pPr>
        <w:spacing w:after="0" w:line="345" w:lineRule="atLeast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848B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fldChar w:fldCharType="end"/>
      </w:r>
    </w:p>
    <w:p w:rsidR="00FC2616" w:rsidRDefault="009848B4" w:rsidP="00FC2616">
      <w:pPr>
        <w:pStyle w:val="aa"/>
        <w:spacing w:before="0" w:beforeAutospacing="0" w:after="0" w:afterAutospacing="0" w:line="315" w:lineRule="atLeast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9848B4">
        <w:rPr>
          <w:rFonts w:ascii="Arial" w:hAnsi="Arial" w:cs="Arial"/>
          <w:color w:val="000000"/>
          <w:sz w:val="27"/>
          <w:szCs w:val="27"/>
          <w:bdr w:val="none" w:sz="0" w:space="0" w:color="auto" w:frame="1"/>
        </w:rPr>
        <w:t> Сибирская язва – особо опасное заболевание человека и многих видов животных. Характеризуется поражением кожи, кишечника, легких, лимфатических узлов и высокой смертностью. Более восприимчивы к заболеванию крупный и мелкий рогатый скот, буйволы, лошади, ослы, олени, верблюды, менее восприимчивы свиньи. Чаще болеют молодые животные, чем взрослые.</w:t>
      </w:r>
      <w:r w:rsidR="00FC2616" w:rsidRPr="00FC2616">
        <w:rPr>
          <w:rFonts w:ascii="Arial" w:hAnsi="Arial" w:cs="Arial"/>
          <w:color w:val="000000"/>
          <w:sz w:val="27"/>
          <w:szCs w:val="27"/>
          <w:bdr w:val="none" w:sz="0" w:space="0" w:color="auto" w:frame="1"/>
        </w:rPr>
        <w:t xml:space="preserve"> </w:t>
      </w:r>
      <w:r w:rsidR="00FC2616">
        <w:rPr>
          <w:rFonts w:ascii="Arial" w:hAnsi="Arial" w:cs="Arial"/>
          <w:color w:val="000000"/>
          <w:sz w:val="27"/>
          <w:szCs w:val="27"/>
          <w:bdr w:val="none" w:sz="0" w:space="0" w:color="auto" w:frame="1"/>
        </w:rPr>
        <w:t>Основной путь заражения животных - инфицированные корма и вода, а также кровососущие насекомые.</w:t>
      </w:r>
    </w:p>
    <w:p w:rsidR="00FC2616" w:rsidRDefault="00FC2616" w:rsidP="00FC2616">
      <w:pPr>
        <w:pStyle w:val="aa"/>
        <w:spacing w:before="0" w:beforeAutospacing="0" w:after="0" w:afterAutospacing="0" w:line="315" w:lineRule="atLeast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7"/>
          <w:szCs w:val="27"/>
          <w:bdr w:val="none" w:sz="0" w:space="0" w:color="auto" w:frame="1"/>
        </w:rPr>
        <w:t>  Заражение человека происходит при уходе за больными животными, в процессе их убоя, снятия шкур, разделки туш, кулинарной обработки мяса, при хранении, транспортировке.</w:t>
      </w:r>
    </w:p>
    <w:p w:rsidR="009848B4" w:rsidRDefault="009848B4" w:rsidP="009848B4">
      <w:pPr>
        <w:spacing w:after="0" w:line="31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7BF2" w:rsidRDefault="00A67BF2" w:rsidP="009848B4">
      <w:pPr>
        <w:spacing w:after="0" w:line="31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7BF2" w:rsidRDefault="00A67BF2" w:rsidP="009848B4">
      <w:pPr>
        <w:spacing w:after="0" w:line="31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7D94" w:rsidRDefault="00737D94" w:rsidP="00737D94">
      <w:pPr>
        <w:spacing w:after="0" w:line="240" w:lineRule="auto"/>
        <w:textAlignment w:val="baseline"/>
        <w:outlineLvl w:val="1"/>
        <w:rPr>
          <w:rFonts w:ascii="Bookman Old Style" w:eastAsia="Times New Roman" w:hAnsi="Bookman Old Style" w:cs="Arial"/>
          <w:b/>
          <w:bCs/>
          <w:color w:val="0688D3"/>
          <w:sz w:val="44"/>
          <w:szCs w:val="44"/>
          <w:shd w:val="clear" w:color="auto" w:fill="FFFFFF"/>
          <w:lang w:eastAsia="ru-RU"/>
        </w:rPr>
      </w:pPr>
      <w:r>
        <w:rPr>
          <w:rFonts w:ascii="Bookman Old Style" w:eastAsia="Times New Roman" w:hAnsi="Bookman Old Style" w:cs="Arial"/>
          <w:b/>
          <w:bCs/>
          <w:color w:val="0688D3"/>
          <w:sz w:val="44"/>
          <w:szCs w:val="44"/>
          <w:shd w:val="clear" w:color="auto" w:fill="FFFFFF"/>
          <w:lang w:eastAsia="ru-RU"/>
        </w:rPr>
        <w:t xml:space="preserve">                     </w:t>
      </w:r>
    </w:p>
    <w:p w:rsidR="00737D94" w:rsidRDefault="00737D94" w:rsidP="00737D94">
      <w:pPr>
        <w:spacing w:after="0" w:line="240" w:lineRule="auto"/>
        <w:textAlignment w:val="baseline"/>
        <w:outlineLvl w:val="1"/>
        <w:rPr>
          <w:rFonts w:ascii="Bookman Old Style" w:eastAsia="Times New Roman" w:hAnsi="Bookman Old Style" w:cs="Arial"/>
          <w:b/>
          <w:bCs/>
          <w:color w:val="0688D3"/>
          <w:sz w:val="44"/>
          <w:szCs w:val="44"/>
          <w:shd w:val="clear" w:color="auto" w:fill="FFFFFF"/>
          <w:lang w:eastAsia="ru-RU"/>
        </w:rPr>
      </w:pPr>
      <w:r>
        <w:rPr>
          <w:rFonts w:ascii="Bookman Old Style" w:eastAsia="Times New Roman" w:hAnsi="Bookman Old Style" w:cs="Arial"/>
          <w:b/>
          <w:bCs/>
          <w:color w:val="0688D3"/>
          <w:sz w:val="44"/>
          <w:szCs w:val="44"/>
          <w:shd w:val="clear" w:color="auto" w:fill="FFFFFF"/>
          <w:lang w:eastAsia="ru-RU"/>
        </w:rPr>
        <w:t xml:space="preserve">                  </w:t>
      </w:r>
    </w:p>
    <w:p w:rsidR="00D13A5E" w:rsidRDefault="00737D94" w:rsidP="00737D94">
      <w:pPr>
        <w:spacing w:after="0" w:line="240" w:lineRule="auto"/>
        <w:textAlignment w:val="baseline"/>
        <w:outlineLvl w:val="1"/>
        <w:rPr>
          <w:rFonts w:ascii="Bookman Old Style" w:eastAsia="Times New Roman" w:hAnsi="Bookman Old Style" w:cs="Arial"/>
          <w:b/>
          <w:bCs/>
          <w:color w:val="0688D3"/>
          <w:sz w:val="44"/>
          <w:szCs w:val="44"/>
          <w:shd w:val="clear" w:color="auto" w:fill="FFFFFF"/>
          <w:lang w:eastAsia="ru-RU"/>
        </w:rPr>
      </w:pPr>
      <w:r>
        <w:rPr>
          <w:rFonts w:ascii="Bookman Old Style" w:eastAsia="Times New Roman" w:hAnsi="Bookman Old Style" w:cs="Arial"/>
          <w:b/>
          <w:bCs/>
          <w:color w:val="0688D3"/>
          <w:sz w:val="44"/>
          <w:szCs w:val="44"/>
          <w:shd w:val="clear" w:color="auto" w:fill="FFFFFF"/>
          <w:lang w:eastAsia="ru-RU"/>
        </w:rPr>
        <w:lastRenderedPageBreak/>
        <w:t xml:space="preserve">                     </w:t>
      </w:r>
    </w:p>
    <w:p w:rsidR="00737D94" w:rsidRPr="00C04D58" w:rsidRDefault="00D13A5E" w:rsidP="00737D94">
      <w:pPr>
        <w:spacing w:after="0" w:line="240" w:lineRule="auto"/>
        <w:textAlignment w:val="baseline"/>
        <w:outlineLvl w:val="1"/>
        <w:rPr>
          <w:rFonts w:ascii="Bookman Old Style" w:eastAsia="Times New Roman" w:hAnsi="Bookman Old Style" w:cs="Arial"/>
          <w:b/>
          <w:bCs/>
          <w:color w:val="0688D3"/>
          <w:sz w:val="44"/>
          <w:szCs w:val="44"/>
          <w:shd w:val="clear" w:color="auto" w:fill="FFFFFF"/>
          <w:lang w:eastAsia="ru-RU"/>
        </w:rPr>
      </w:pPr>
      <w:r>
        <w:rPr>
          <w:rFonts w:ascii="Bookman Old Style" w:eastAsia="Times New Roman" w:hAnsi="Bookman Old Style" w:cs="Arial"/>
          <w:b/>
          <w:bCs/>
          <w:color w:val="0688D3"/>
          <w:sz w:val="44"/>
          <w:szCs w:val="44"/>
          <w:shd w:val="clear" w:color="auto" w:fill="FFFFFF"/>
          <w:lang w:eastAsia="ru-RU"/>
        </w:rPr>
        <w:t xml:space="preserve">                      </w:t>
      </w:r>
      <w:r w:rsidR="00737D94">
        <w:rPr>
          <w:rFonts w:ascii="Bookman Old Style" w:eastAsia="Times New Roman" w:hAnsi="Bookman Old Style" w:cs="Arial"/>
          <w:b/>
          <w:bCs/>
          <w:color w:val="0688D3"/>
          <w:sz w:val="44"/>
          <w:szCs w:val="44"/>
          <w:shd w:val="clear" w:color="auto" w:fill="FFFFFF"/>
          <w:lang w:eastAsia="ru-RU"/>
        </w:rPr>
        <w:t xml:space="preserve"> </w:t>
      </w:r>
      <w:r w:rsidR="00737D94" w:rsidRPr="00C04D58">
        <w:rPr>
          <w:rFonts w:ascii="Bookman Old Style" w:eastAsia="Times New Roman" w:hAnsi="Bookman Old Style" w:cs="Arial"/>
          <w:b/>
          <w:bCs/>
          <w:color w:val="0688D3"/>
          <w:sz w:val="44"/>
          <w:szCs w:val="44"/>
          <w:shd w:val="clear" w:color="auto" w:fill="FFFFFF"/>
          <w:lang w:eastAsia="ru-RU"/>
        </w:rPr>
        <w:t>ПАМЯТКА</w:t>
      </w:r>
    </w:p>
    <w:p w:rsidR="00737D94" w:rsidRDefault="00737D94" w:rsidP="00737D94">
      <w:pPr>
        <w:spacing w:after="0" w:line="240" w:lineRule="auto"/>
        <w:textAlignment w:val="baseline"/>
        <w:outlineLvl w:val="1"/>
        <w:rPr>
          <w:rFonts w:ascii="Arial" w:eastAsia="Times New Roman" w:hAnsi="Arial" w:cs="Arial"/>
          <w:b/>
          <w:bCs/>
          <w:color w:val="0688D3"/>
          <w:sz w:val="36"/>
          <w:szCs w:val="36"/>
          <w:shd w:val="clear" w:color="auto" w:fill="FFFFFF"/>
          <w:lang w:eastAsia="ru-RU"/>
        </w:rPr>
      </w:pPr>
    </w:p>
    <w:p w:rsidR="00737D94" w:rsidRPr="00737D94" w:rsidRDefault="00737D94" w:rsidP="00737D94">
      <w:pPr>
        <w:spacing w:after="0" w:line="240" w:lineRule="auto"/>
        <w:textAlignment w:val="baseline"/>
        <w:outlineLvl w:val="1"/>
        <w:rPr>
          <w:rStyle w:val="ac"/>
          <w:sz w:val="36"/>
          <w:szCs w:val="36"/>
        </w:rPr>
      </w:pPr>
      <w:r>
        <w:rPr>
          <w:rFonts w:ascii="Arial" w:eastAsia="Times New Roman" w:hAnsi="Arial" w:cs="Arial"/>
          <w:bCs/>
          <w:color w:val="0688D3"/>
          <w:sz w:val="36"/>
          <w:szCs w:val="36"/>
          <w:shd w:val="clear" w:color="auto" w:fill="FFFFFF"/>
          <w:lang w:eastAsia="ru-RU"/>
        </w:rPr>
        <w:t xml:space="preserve">                       </w:t>
      </w:r>
      <w:r>
        <w:rPr>
          <w:rStyle w:val="ac"/>
          <w:sz w:val="36"/>
          <w:szCs w:val="36"/>
        </w:rPr>
        <w:t>Заразный узелковый</w:t>
      </w:r>
      <w:r w:rsidRPr="00737D94">
        <w:rPr>
          <w:rStyle w:val="ac"/>
          <w:sz w:val="36"/>
          <w:szCs w:val="36"/>
        </w:rPr>
        <w:t xml:space="preserve"> дерматит</w:t>
      </w:r>
    </w:p>
    <w:p w:rsidR="00A67BF2" w:rsidRDefault="00A67BF2" w:rsidP="00737D94">
      <w:pPr>
        <w:spacing w:after="0" w:line="240" w:lineRule="auto"/>
        <w:textAlignment w:val="baseline"/>
        <w:outlineLvl w:val="1"/>
        <w:rPr>
          <w:rFonts w:ascii="Tahoma" w:hAnsi="Tahoma" w:cs="Tahoma"/>
          <w:color w:val="333333"/>
          <w:sz w:val="18"/>
          <w:szCs w:val="18"/>
          <w:shd w:val="clear" w:color="auto" w:fill="FFFFFF"/>
        </w:rPr>
      </w:pPr>
    </w:p>
    <w:p w:rsidR="00A67BF2" w:rsidRDefault="00A67BF2" w:rsidP="00A67BF2">
      <w:pPr>
        <w:pStyle w:val="aa"/>
        <w:spacing w:before="0" w:beforeAutospacing="0" w:after="135" w:afterAutospacing="0" w:line="285" w:lineRule="atLeast"/>
        <w:rPr>
          <w:rFonts w:ascii="Tahoma" w:hAnsi="Tahoma" w:cs="Tahoma"/>
          <w:color w:val="333333"/>
          <w:sz w:val="18"/>
          <w:szCs w:val="18"/>
          <w:shd w:val="clear" w:color="auto" w:fill="FFFFFF"/>
        </w:rPr>
      </w:pPr>
      <w:r>
        <w:rPr>
          <w:rFonts w:ascii="Tahoma" w:hAnsi="Tahoma" w:cs="Tahoma"/>
          <w:color w:val="333333"/>
          <w:sz w:val="18"/>
          <w:szCs w:val="18"/>
          <w:shd w:val="clear" w:color="auto" w:fill="FFFFFF"/>
        </w:rPr>
        <w:t xml:space="preserve">                                          </w:t>
      </w:r>
      <w:r>
        <w:rPr>
          <w:noProof/>
        </w:rPr>
        <w:drawing>
          <wp:inline distT="0" distB="0" distL="0" distR="0" wp14:anchorId="0FDC3CEE" wp14:editId="60D79618">
            <wp:extent cx="3381375" cy="2752725"/>
            <wp:effectExtent l="0" t="0" r="9525" b="9525"/>
            <wp:docPr id="5" name="Рисунок 5" descr="http://socialvet.ru/uploads/images/00/00/81/2016/08/11/6ba2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ocialvet.ru/uploads/images/00/00/81/2016/08/11/6ba21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275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7BF2" w:rsidRDefault="00A67BF2" w:rsidP="00A67BF2">
      <w:pPr>
        <w:pStyle w:val="aa"/>
        <w:spacing w:before="0" w:beforeAutospacing="0" w:after="135" w:afterAutospacing="0" w:line="285" w:lineRule="atLeast"/>
        <w:rPr>
          <w:rFonts w:ascii="Tahoma" w:hAnsi="Tahoma" w:cs="Tahoma"/>
          <w:color w:val="333333"/>
          <w:sz w:val="18"/>
          <w:szCs w:val="18"/>
          <w:shd w:val="clear" w:color="auto" w:fill="FFFFFF"/>
        </w:rPr>
      </w:pPr>
    </w:p>
    <w:p w:rsidR="00737D94" w:rsidRDefault="00737D94" w:rsidP="00A67BF2">
      <w:pPr>
        <w:pStyle w:val="aa"/>
        <w:spacing w:before="0" w:beforeAutospacing="0" w:after="135" w:afterAutospacing="0" w:line="285" w:lineRule="atLeast"/>
        <w:rPr>
          <w:rFonts w:ascii="Tahoma" w:hAnsi="Tahoma" w:cs="Tahoma"/>
          <w:b/>
          <w:color w:val="333333"/>
          <w:sz w:val="32"/>
          <w:szCs w:val="32"/>
          <w:shd w:val="clear" w:color="auto" w:fill="FFFFFF"/>
        </w:rPr>
      </w:pPr>
    </w:p>
    <w:p w:rsidR="00A67BF2" w:rsidRPr="00A67BF2" w:rsidRDefault="00A67BF2" w:rsidP="00A67BF2">
      <w:pPr>
        <w:pStyle w:val="aa"/>
        <w:spacing w:before="0" w:beforeAutospacing="0" w:after="135" w:afterAutospacing="0" w:line="285" w:lineRule="atLeast"/>
        <w:rPr>
          <w:rFonts w:ascii="Tahoma" w:hAnsi="Tahoma" w:cs="Tahoma"/>
          <w:color w:val="333333"/>
          <w:shd w:val="clear" w:color="auto" w:fill="FFFFFF"/>
        </w:rPr>
      </w:pPr>
      <w:r w:rsidRPr="00A67BF2">
        <w:rPr>
          <w:rFonts w:ascii="Tahoma" w:hAnsi="Tahoma" w:cs="Tahoma"/>
          <w:b/>
          <w:color w:val="333333"/>
          <w:sz w:val="32"/>
          <w:szCs w:val="32"/>
          <w:shd w:val="clear" w:color="auto" w:fill="FFFFFF"/>
        </w:rPr>
        <w:t>Бугорчатка, кожно-узелковая сыпь, узелковая экзантема</w:t>
      </w:r>
      <w:r>
        <w:rPr>
          <w:rFonts w:ascii="Tahoma" w:hAnsi="Tahoma" w:cs="Tahoma"/>
          <w:color w:val="333333"/>
          <w:sz w:val="18"/>
          <w:szCs w:val="18"/>
          <w:shd w:val="clear" w:color="auto" w:fill="FFFFFF"/>
        </w:rPr>
        <w:t xml:space="preserve">— </w:t>
      </w:r>
      <w:r w:rsidRPr="00A67BF2">
        <w:rPr>
          <w:rFonts w:ascii="Tahoma" w:hAnsi="Tahoma" w:cs="Tahoma"/>
          <w:color w:val="333333"/>
          <w:shd w:val="clear" w:color="auto" w:fill="FFFFFF"/>
        </w:rPr>
        <w:t>инфекционная болезнь крупного рогатого скота, сопровождающаяся лихорадкой, отеком подкожной соединительной ткани и органов, образованием кожных узлов, поражением глаз, слизистой оболочки дыхательного и пищеварительного трактов.</w:t>
      </w:r>
    </w:p>
    <w:p w:rsidR="00A67BF2" w:rsidRPr="00A67BF2" w:rsidRDefault="00A67BF2" w:rsidP="00737D94">
      <w:pPr>
        <w:pStyle w:val="aa"/>
        <w:spacing w:before="0" w:beforeAutospacing="0" w:after="0" w:afterAutospacing="0" w:line="285" w:lineRule="atLeast"/>
        <w:jc w:val="both"/>
        <w:rPr>
          <w:rFonts w:ascii="Tahoma" w:hAnsi="Tahoma" w:cs="Tahoma"/>
          <w:color w:val="333333"/>
          <w:shd w:val="clear" w:color="auto" w:fill="FFFFFF"/>
        </w:rPr>
      </w:pPr>
      <w:r w:rsidRPr="00A67BF2">
        <w:rPr>
          <w:rStyle w:val="ab"/>
          <w:rFonts w:ascii="Tahoma" w:hAnsi="Tahoma" w:cs="Tahoma"/>
          <w:color w:val="333333"/>
          <w:shd w:val="clear" w:color="auto" w:fill="FFFFFF"/>
        </w:rPr>
        <w:t>Эпизоотологические данные</w:t>
      </w:r>
      <w:r w:rsidRPr="00A67BF2">
        <w:rPr>
          <w:rFonts w:ascii="Tahoma" w:hAnsi="Tahoma" w:cs="Tahoma"/>
          <w:color w:val="333333"/>
          <w:shd w:val="clear" w:color="auto" w:fill="FFFFFF"/>
        </w:rPr>
        <w:t xml:space="preserve">. В естественных условиях к </w:t>
      </w:r>
      <w:proofErr w:type="spellStart"/>
      <w:r w:rsidRPr="00A67BF2">
        <w:rPr>
          <w:rFonts w:ascii="Tahoma" w:hAnsi="Tahoma" w:cs="Tahoma"/>
          <w:color w:val="333333"/>
          <w:shd w:val="clear" w:color="auto" w:fill="FFFFFF"/>
        </w:rPr>
        <w:t>нодулярному</w:t>
      </w:r>
      <w:proofErr w:type="spellEnd"/>
      <w:r w:rsidRPr="00A67BF2">
        <w:rPr>
          <w:rFonts w:ascii="Tahoma" w:hAnsi="Tahoma" w:cs="Tahoma"/>
          <w:color w:val="333333"/>
          <w:shd w:val="clear" w:color="auto" w:fill="FFFFFF"/>
        </w:rPr>
        <w:t xml:space="preserve"> дерматиту наиболее восприимчив крупный рогатый скот, особенно культурных пород, а также зебу.</w:t>
      </w:r>
    </w:p>
    <w:p w:rsidR="00A67BF2" w:rsidRPr="00A67BF2" w:rsidRDefault="00A67BF2" w:rsidP="00737D94">
      <w:pPr>
        <w:pStyle w:val="aa"/>
        <w:spacing w:before="0" w:beforeAutospacing="0" w:after="135" w:afterAutospacing="0" w:line="285" w:lineRule="atLeast"/>
        <w:jc w:val="both"/>
        <w:rPr>
          <w:rFonts w:ascii="Tahoma" w:hAnsi="Tahoma" w:cs="Tahoma"/>
          <w:color w:val="333333"/>
          <w:shd w:val="clear" w:color="auto" w:fill="FFFFFF"/>
        </w:rPr>
      </w:pPr>
      <w:r w:rsidRPr="00A67BF2">
        <w:rPr>
          <w:rFonts w:ascii="Tahoma" w:hAnsi="Tahoma" w:cs="Tahoma"/>
          <w:color w:val="333333"/>
          <w:shd w:val="clear" w:color="auto" w:fill="FFFFFF"/>
        </w:rPr>
        <w:t xml:space="preserve">Источником вируса являются больные животные и </w:t>
      </w:r>
      <w:proofErr w:type="spellStart"/>
      <w:r w:rsidRPr="00A67BF2">
        <w:rPr>
          <w:rFonts w:ascii="Tahoma" w:hAnsi="Tahoma" w:cs="Tahoma"/>
          <w:color w:val="333333"/>
          <w:shd w:val="clear" w:color="auto" w:fill="FFFFFF"/>
        </w:rPr>
        <w:t>вирусносители</w:t>
      </w:r>
      <w:proofErr w:type="spellEnd"/>
      <w:r w:rsidRPr="00A67BF2">
        <w:rPr>
          <w:rFonts w:ascii="Tahoma" w:hAnsi="Tahoma" w:cs="Tahoma"/>
          <w:color w:val="333333"/>
          <w:shd w:val="clear" w:color="auto" w:fill="FFFFFF"/>
        </w:rPr>
        <w:t xml:space="preserve">- животные в скрытом периоде заболевания и оставшиеся после </w:t>
      </w:r>
      <w:proofErr w:type="spellStart"/>
      <w:r w:rsidRPr="00A67BF2">
        <w:rPr>
          <w:rFonts w:ascii="Tahoma" w:hAnsi="Tahoma" w:cs="Tahoma"/>
          <w:color w:val="333333"/>
          <w:shd w:val="clear" w:color="auto" w:fill="FFFFFF"/>
        </w:rPr>
        <w:t>переболевания</w:t>
      </w:r>
      <w:proofErr w:type="spellEnd"/>
      <w:r w:rsidRPr="00A67BF2">
        <w:rPr>
          <w:rFonts w:ascii="Tahoma" w:hAnsi="Tahoma" w:cs="Tahoma"/>
          <w:color w:val="333333"/>
          <w:shd w:val="clear" w:color="auto" w:fill="FFFFFF"/>
        </w:rPr>
        <w:t>. При первичном возникновении болезни в стаде поражается от 5 до 50%, в отдельных случаях до 75-100% животных. У 50% заболевших животных можно наблюдать типичные признаки болезни. Чаще болезнь протекает подостро и хронически, поражая животных обоего пола всех возрастов и пород. Так, иногда не заболевает здоровое животное, находящееся рядом с больным, и заболевает в стаде за десятки и сотни километров.</w:t>
      </w:r>
    </w:p>
    <w:p w:rsidR="009848B4" w:rsidRDefault="00A67BF2" w:rsidP="00737D94">
      <w:pPr>
        <w:pStyle w:val="aa"/>
        <w:spacing w:before="0" w:beforeAutospacing="0" w:after="135" w:afterAutospacing="0" w:line="285" w:lineRule="atLeast"/>
        <w:jc w:val="both"/>
        <w:rPr>
          <w:rStyle w:val="apple-converted-space"/>
          <w:rFonts w:ascii="Tahoma" w:hAnsi="Tahoma" w:cs="Tahoma"/>
          <w:color w:val="333333"/>
          <w:shd w:val="clear" w:color="auto" w:fill="FFFFFF"/>
        </w:rPr>
      </w:pPr>
      <w:r w:rsidRPr="00A67BF2">
        <w:rPr>
          <w:rStyle w:val="ab"/>
          <w:rFonts w:ascii="Tahoma" w:hAnsi="Tahoma" w:cs="Tahoma"/>
          <w:color w:val="333333"/>
          <w:shd w:val="clear" w:color="auto" w:fill="FFFFFF"/>
        </w:rPr>
        <w:t>Клинические признаки</w:t>
      </w:r>
      <w:r w:rsidRPr="00A67BF2">
        <w:rPr>
          <w:rFonts w:ascii="Tahoma" w:hAnsi="Tahoma" w:cs="Tahoma"/>
          <w:color w:val="333333"/>
          <w:shd w:val="clear" w:color="auto" w:fill="FFFFFF"/>
        </w:rPr>
        <w:t xml:space="preserve">. Инкубационный период — от 3 до 30 дней, чаще 7-10 дней. При острой форме в начальной стадии болезни после повышения температуры тела до 40°С у животного происходит снижение аппетита, появляется слезотечение, серозно-слизистые выделения из носа. Через 48 часов на коже шеи, груди, живота, паха, конечностей, головы, вымени образуются плотные круглые или несколько вытянутые узелки с плотной поверхностью, диаметром 0,5-7см, высотой до 0,5см. Число узелков колеблется от десяти до нескольких сотен. </w:t>
      </w:r>
      <w:r w:rsidRPr="00A67BF2">
        <w:rPr>
          <w:rStyle w:val="apple-converted-space"/>
          <w:rFonts w:ascii="Tahoma" w:hAnsi="Tahoma" w:cs="Tahoma"/>
          <w:color w:val="333333"/>
          <w:shd w:val="clear" w:color="auto" w:fill="FFFFFF"/>
        </w:rPr>
        <w:t> </w:t>
      </w:r>
      <w:r w:rsidRPr="00A67BF2">
        <w:rPr>
          <w:rStyle w:val="apple-style-span"/>
          <w:rFonts w:ascii="Tahoma" w:hAnsi="Tahoma" w:cs="Tahoma"/>
          <w:color w:val="333333"/>
          <w:shd w:val="clear" w:color="auto" w:fill="FFFFFF"/>
        </w:rPr>
        <w:t>При появлении заболевания в ранее благополучных районах немедленно убивают всех заболевших и подозрительных по заболеванию животных и проводят тщательную дезинфекцию и дезинсекцию. Строго выполняют все правила ветеринарно-санитарных и карантинно-ограничительных мероприятий.</w:t>
      </w:r>
      <w:r w:rsidRPr="00A67BF2">
        <w:rPr>
          <w:rStyle w:val="apple-converted-space"/>
          <w:rFonts w:ascii="Tahoma" w:hAnsi="Tahoma" w:cs="Tahoma"/>
          <w:color w:val="333333"/>
          <w:shd w:val="clear" w:color="auto" w:fill="FFFFFF"/>
        </w:rPr>
        <w:t> </w:t>
      </w:r>
    </w:p>
    <w:p w:rsidR="00D13A5E" w:rsidRDefault="00D13A5E" w:rsidP="00737D94">
      <w:pPr>
        <w:pStyle w:val="aa"/>
        <w:spacing w:before="0" w:beforeAutospacing="0" w:after="135" w:afterAutospacing="0" w:line="285" w:lineRule="atLeast"/>
        <w:jc w:val="both"/>
        <w:rPr>
          <w:rStyle w:val="apple-converted-space"/>
          <w:rFonts w:ascii="Tahoma" w:hAnsi="Tahoma" w:cs="Tahoma"/>
          <w:color w:val="333333"/>
          <w:shd w:val="clear" w:color="auto" w:fill="FFFFFF"/>
        </w:rPr>
      </w:pPr>
    </w:p>
    <w:p w:rsidR="00D13A5E" w:rsidRDefault="00D13A5E" w:rsidP="00D13A5E">
      <w:r>
        <w:rPr>
          <w:noProof/>
          <w:lang w:eastAsia="ru-RU"/>
        </w:rPr>
        <w:lastRenderedPageBreak/>
        <w:drawing>
          <wp:inline distT="0" distB="0" distL="0" distR="0" wp14:anchorId="07CE5A4D" wp14:editId="126B039B">
            <wp:extent cx="6762750" cy="4504960"/>
            <wp:effectExtent l="0" t="0" r="0" b="0"/>
            <wp:docPr id="4" name="Рисунок 4" descr="http://kirov-portal.ru/upload/iblock/110/110c419c1d4e6a56a4ca69bdfbaf986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kirov-portal.ru/upload/iblock/110/110c419c1d4e6a56a4ca69bdfbaf986c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1333" cy="45106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</w:t>
      </w:r>
    </w:p>
    <w:p w:rsidR="00D13A5E" w:rsidRDefault="00D13A5E" w:rsidP="00D13A5E">
      <w:pPr>
        <w:rPr>
          <w:rFonts w:ascii="Bookman Old Style" w:hAnsi="Bookman Old Style"/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4A3744">
        <w:rPr>
          <w:b/>
          <w:color w:val="262626" w:themeColor="text1" w:themeTint="D9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                                   </w:t>
      </w:r>
      <w:r>
        <w:rPr>
          <w:b/>
          <w:color w:val="262626" w:themeColor="text1" w:themeTint="D9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          </w:t>
      </w:r>
      <w:r w:rsidRPr="004A3744">
        <w:rPr>
          <w:b/>
          <w:color w:val="262626" w:themeColor="text1" w:themeTint="D9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     </w:t>
      </w:r>
      <w:r>
        <w:rPr>
          <w:rFonts w:ascii="Bookman Old Style" w:hAnsi="Bookman Old Style"/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ПАМЯТКА</w:t>
      </w:r>
    </w:p>
    <w:p w:rsidR="00D13A5E" w:rsidRPr="004A3744" w:rsidRDefault="00D13A5E" w:rsidP="00D13A5E">
      <w:pPr>
        <w:rPr>
          <w:b/>
          <w:color w:val="262626" w:themeColor="text1" w:themeTint="D9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rFonts w:ascii="Bookman Old Style" w:hAnsi="Bookman Old Style"/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      </w:t>
      </w:r>
      <w:r w:rsidRPr="004A3744">
        <w:rPr>
          <w:rFonts w:ascii="Bookman Old Style" w:hAnsi="Bookman Old Style"/>
          <w:b/>
          <w:i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Бешенство </w:t>
      </w:r>
    </w:p>
    <w:p w:rsidR="00D13A5E" w:rsidRPr="00330B42" w:rsidRDefault="00D13A5E" w:rsidP="00D13A5E">
      <w:pPr>
        <w:pStyle w:val="aa"/>
        <w:spacing w:before="225" w:beforeAutospacing="0" w:after="225" w:afterAutospacing="0" w:line="300" w:lineRule="atLeast"/>
        <w:ind w:firstLine="708"/>
        <w:rPr>
          <w:rFonts w:ascii="Bookman Old Style" w:hAnsi="Bookman Old Style"/>
          <w:color w:val="000000" w:themeColor="text1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30B42">
        <w:rPr>
          <w:rFonts w:ascii="Bookman Old Style" w:hAnsi="Bookman Old Style"/>
          <w:color w:val="000000" w:themeColor="text1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Бешенство — остро протекающая инфекционная болезнь теплокровных животных и человека, обычно со смертельным исходом.</w:t>
      </w:r>
    </w:p>
    <w:p w:rsidR="00D13A5E" w:rsidRPr="00330B42" w:rsidRDefault="00D13A5E" w:rsidP="00D13A5E">
      <w:pPr>
        <w:pStyle w:val="aa"/>
        <w:spacing w:before="225" w:beforeAutospacing="0" w:after="225" w:afterAutospacing="0" w:line="300" w:lineRule="atLeast"/>
        <w:rPr>
          <w:rFonts w:ascii="Bookman Old Style" w:hAnsi="Bookman Old Style"/>
          <w:color w:val="000000" w:themeColor="text1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30B42">
        <w:rPr>
          <w:rFonts w:ascii="Bookman Old Style" w:hAnsi="Bookman Old Style"/>
          <w:color w:val="000000" w:themeColor="text1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Болезнь вызывает вирус бешенства, который поражает головной мозг, вызывая в нём необратимые изменения. </w:t>
      </w:r>
    </w:p>
    <w:p w:rsidR="00D13A5E" w:rsidRPr="00330B42" w:rsidRDefault="00D13A5E" w:rsidP="00D13A5E">
      <w:pPr>
        <w:pStyle w:val="aa"/>
        <w:spacing w:before="225" w:beforeAutospacing="0" w:after="225" w:afterAutospacing="0" w:line="300" w:lineRule="atLeast"/>
        <w:rPr>
          <w:rFonts w:ascii="Bookman Old Style" w:hAnsi="Bookman Old Style"/>
          <w:color w:val="000000" w:themeColor="text1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30B42">
        <w:rPr>
          <w:rStyle w:val="apple-style-span"/>
          <w:rFonts w:ascii="Bookman Old Style" w:hAnsi="Bookman Old Style"/>
          <w:color w:val="000000" w:themeColor="text1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Вирусы передаются человеку при укусах со слюной или через поврежденные кожные покровы, куда попала слюна больного животного. Поражение центральной нервной системы неизбежно приводит к смерти больного.</w:t>
      </w:r>
    </w:p>
    <w:p w:rsidR="00D13A5E" w:rsidRPr="00330B42" w:rsidRDefault="00D13A5E" w:rsidP="00D13A5E">
      <w:pPr>
        <w:pStyle w:val="aa"/>
        <w:spacing w:before="225" w:beforeAutospacing="0" w:after="225" w:afterAutospacing="0" w:line="300" w:lineRule="atLeast"/>
        <w:rPr>
          <w:rFonts w:ascii="Bookman Old Style" w:hAnsi="Bookman Old Style"/>
          <w:color w:val="000000" w:themeColor="text1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30B42">
        <w:rPr>
          <w:rFonts w:ascii="Bookman Old Style" w:hAnsi="Bookman Old Style"/>
          <w:color w:val="000000" w:themeColor="text1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Д</w:t>
      </w:r>
      <w:r w:rsidRPr="00330B42">
        <w:rPr>
          <w:rStyle w:val="apple-style-span"/>
          <w:rFonts w:ascii="Bookman Old Style" w:hAnsi="Bookman Old Style"/>
          <w:color w:val="000000" w:themeColor="text1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овольно опасным является тот факт, что первое время после заражения животное никак не проявляет наличие вируса в своем организме.</w:t>
      </w:r>
    </w:p>
    <w:p w:rsidR="00D13A5E" w:rsidRPr="00330B42" w:rsidRDefault="00D13A5E" w:rsidP="00D13A5E">
      <w:pPr>
        <w:ind w:firstLine="708"/>
        <w:jc w:val="both"/>
        <w:rPr>
          <w:rFonts w:ascii="Bookman Old Style" w:hAnsi="Bookman Old Style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30B42">
        <w:rPr>
          <w:rStyle w:val="apple-style-span"/>
          <w:rFonts w:ascii="Bookman Old Style" w:hAnsi="Bookman Old Style"/>
          <w:color w:val="000000" w:themeColor="text1"/>
          <w:sz w:val="24"/>
          <w:szCs w:val="24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Единственным средством, которое может уберечь Вашего любимца от заболевания бешенством является своевременная вакцинация.</w:t>
      </w:r>
      <w:r>
        <w:rPr>
          <w:rStyle w:val="apple-style-span"/>
          <w:rFonts w:ascii="Bookman Old Style" w:hAnsi="Bookman Old Style"/>
          <w:color w:val="000000" w:themeColor="text1"/>
          <w:sz w:val="24"/>
          <w:szCs w:val="24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330B42">
        <w:rPr>
          <w:rStyle w:val="apple-style-span"/>
          <w:rFonts w:ascii="Bookman Old Style" w:hAnsi="Bookman Old Style"/>
          <w:color w:val="000000" w:themeColor="text1"/>
          <w:sz w:val="24"/>
          <w:szCs w:val="24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На сегодняшний день эффективных методов лечения заболевания не существует.</w:t>
      </w:r>
      <w:r w:rsidRPr="00330B42">
        <w:rPr>
          <w:rStyle w:val="apple-converted-space"/>
          <w:rFonts w:ascii="Bookman Old Style" w:hAnsi="Bookman Old Style"/>
          <w:color w:val="000000" w:themeColor="text1"/>
          <w:sz w:val="24"/>
          <w:szCs w:val="24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</w:t>
      </w:r>
    </w:p>
    <w:p w:rsidR="00D13A5E" w:rsidRPr="00330B42" w:rsidRDefault="00D13A5E" w:rsidP="00D13A5E">
      <w:pPr>
        <w:pStyle w:val="aa"/>
        <w:spacing w:before="225" w:beforeAutospacing="0" w:after="225" w:afterAutospacing="0" w:line="300" w:lineRule="atLeast"/>
        <w:jc w:val="both"/>
        <w:rPr>
          <w:rFonts w:ascii="Bookman Old Style" w:hAnsi="Bookman Old Style"/>
          <w:color w:val="000000" w:themeColor="text1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30B42">
        <w:rPr>
          <w:rFonts w:ascii="Bookman Old Style" w:hAnsi="Bookman Old Style"/>
          <w:color w:val="000000" w:themeColor="text1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В соответствии с законом Российской Федерации и правилами содержания собак и кошек </w:t>
      </w:r>
      <w:proofErr w:type="gramStart"/>
      <w:r w:rsidRPr="00330B42">
        <w:rPr>
          <w:rFonts w:ascii="Bookman Old Style" w:hAnsi="Bookman Old Style"/>
          <w:color w:val="000000" w:themeColor="text1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все  животные</w:t>
      </w:r>
      <w:proofErr w:type="gramEnd"/>
      <w:r w:rsidRPr="00330B42">
        <w:rPr>
          <w:rFonts w:ascii="Bookman Old Style" w:hAnsi="Bookman Old Style"/>
          <w:color w:val="000000" w:themeColor="text1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должны иметь ветеринарный паспорт с отметками обо всех необходимых прививках, причём не зависимо от того вывозят ли их куда-либо или просто содержат дома.</w:t>
      </w:r>
    </w:p>
    <w:p w:rsidR="00D13A5E" w:rsidRDefault="00D13A5E" w:rsidP="00D13A5E">
      <w:pPr>
        <w:tabs>
          <w:tab w:val="left" w:pos="4470"/>
        </w:tabs>
      </w:pPr>
      <w:r>
        <w:rPr>
          <w:noProof/>
          <w:lang w:eastAsia="ru-RU"/>
        </w:rPr>
        <w:lastRenderedPageBreak/>
        <w:drawing>
          <wp:inline distT="0" distB="0" distL="0" distR="0" wp14:anchorId="2E761DA9" wp14:editId="045CB9C2">
            <wp:extent cx="6572250" cy="4895850"/>
            <wp:effectExtent l="0" t="0" r="0" b="0"/>
            <wp:docPr id="6" name="Рисунок 6" descr="http://to-world-travel.ru/img/2015/042110/23594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o-world-travel.ru/img/2015/042110/235945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0" cy="489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3A5E" w:rsidRDefault="00D13A5E" w:rsidP="00D13A5E">
      <w:pPr>
        <w:tabs>
          <w:tab w:val="left" w:pos="4395"/>
        </w:tabs>
        <w:jc w:val="center"/>
        <w:rPr>
          <w:rFonts w:ascii="Bookman Old Style" w:hAnsi="Bookman Old Style"/>
          <w:b/>
          <w:color w:val="4472C4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330B42">
        <w:rPr>
          <w:rFonts w:ascii="Bookman Old Style" w:hAnsi="Bookman Old Style"/>
          <w:b/>
          <w:color w:val="4472C4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ПАМЯТКА</w:t>
      </w:r>
    </w:p>
    <w:p w:rsidR="00D13A5E" w:rsidRPr="00330B42" w:rsidRDefault="00D13A5E" w:rsidP="00D13A5E">
      <w:pPr>
        <w:tabs>
          <w:tab w:val="left" w:pos="4395"/>
        </w:tabs>
        <w:jc w:val="center"/>
        <w:rPr>
          <w:rFonts w:ascii="Bookman Old Style" w:hAnsi="Bookman Old Style"/>
          <w:b/>
          <w:i/>
          <w:color w:val="4472C4" w:themeColor="accent5"/>
          <w:sz w:val="96"/>
          <w:szCs w:val="96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330B42">
        <w:rPr>
          <w:rFonts w:ascii="Bookman Old Style" w:hAnsi="Bookman Old Style"/>
          <w:b/>
          <w:i/>
          <w:color w:val="4472C4" w:themeColor="accent5"/>
          <w:sz w:val="96"/>
          <w:szCs w:val="96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Бруцеллёз</w:t>
      </w:r>
    </w:p>
    <w:p w:rsidR="00D13A5E" w:rsidRPr="001571DD" w:rsidRDefault="00D13A5E" w:rsidP="00D13A5E">
      <w:pPr>
        <w:tabs>
          <w:tab w:val="left" w:pos="4395"/>
        </w:tabs>
        <w:rPr>
          <w:rFonts w:ascii="Bookman Old Style" w:hAnsi="Bookman Old Style"/>
          <w:b/>
          <w:i/>
          <w:color w:val="4472C4" w:themeColor="accent5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rFonts w:ascii="Bookman Old Style" w:hAnsi="Bookman Old Style"/>
          <w:b/>
          <w:i/>
          <w:color w:val="4472C4" w:themeColor="accent5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   </w:t>
      </w:r>
      <w:r>
        <w:rPr>
          <w:rFonts w:ascii="Bookman Old Style" w:hAnsi="Bookman Old Style"/>
          <w:color w:val="4472C4" w:themeColor="accent5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   </w:t>
      </w:r>
      <w:r>
        <w:rPr>
          <w:rFonts w:ascii="Bookman Old Style" w:hAnsi="Bookman Old Style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Б</w:t>
      </w:r>
      <w:r w:rsidRPr="001571DD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shd w:val="clear" w:color="auto" w:fill="FFFFFF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руцеллёз </w:t>
      </w:r>
      <w:r w:rsidRPr="001571DD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- инфекционное заболевание, </w:t>
      </w:r>
      <w:proofErr w:type="gramStart"/>
      <w:r w:rsidRPr="001571DD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сопровождающееся  лихорадкой</w:t>
      </w:r>
      <w:proofErr w:type="gramEnd"/>
      <w:r w:rsidRPr="001571DD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, поражением сосудистой, нервной и других систем и особенно часто опорно-двигательного аппарата.</w:t>
      </w:r>
    </w:p>
    <w:p w:rsidR="00D13A5E" w:rsidRPr="004A3744" w:rsidRDefault="00D13A5E" w:rsidP="00D13A5E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4A374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Основными источниками </w:t>
      </w:r>
      <w:proofErr w:type="spellStart"/>
      <w:r w:rsidRPr="004A374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бруцеллёзной</w:t>
      </w:r>
      <w:proofErr w:type="spellEnd"/>
      <w:r w:rsidRPr="004A374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инфекции для людей является мелкий, крупный рогатый скот и свиньи.</w:t>
      </w:r>
    </w:p>
    <w:p w:rsidR="00D13A5E" w:rsidRDefault="00D13A5E" w:rsidP="00D13A5E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4A374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Заражение человека происходит при оказании помощи при родах, абортах, убое и обработке туш, стрижке шерсти, при контакте с предметами, загрязнёнными выделениями животных, при употреблении в пищу мяса, подвергнувшегося недостаточной термической обработке, некипячёного молока или молочных продуктов из сырого молока.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4A3744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Возбудитель бруцеллёза обладает большой устойчивостью, длительно сохраняется в пищевых продуктах.</w:t>
      </w:r>
    </w:p>
    <w:p w:rsidR="00D13A5E" w:rsidRDefault="00D13A5E" w:rsidP="00D13A5E">
      <w:pPr>
        <w:pStyle w:val="aa"/>
        <w:spacing w:before="0" w:beforeAutospacing="0" w:after="135" w:afterAutospacing="0" w:line="285" w:lineRule="atLeast"/>
        <w:jc w:val="both"/>
      </w:pPr>
      <w:r w:rsidRPr="004A3744">
        <w:rPr>
          <w:color w:val="000000" w:themeColor="text1"/>
          <w:sz w:val="26"/>
          <w:szCs w:val="26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В сыром молоке, которое хранится в холодильнике, возбудитель бруцеллеза сохраняет свою жизнеспособность до 10 дней, в сливочном масле - более 4 недель, в домашнем сыре - 3 недели, брынзе - 45 дней; в простокваше, сметане - 8-15 дней, в мясе мелкого рогатого </w:t>
      </w:r>
      <w:proofErr w:type="gramStart"/>
      <w:r w:rsidRPr="004A3744">
        <w:rPr>
          <w:color w:val="000000" w:themeColor="text1"/>
          <w:sz w:val="26"/>
          <w:szCs w:val="26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скота  более</w:t>
      </w:r>
      <w:proofErr w:type="gramEnd"/>
      <w:r w:rsidRPr="004A3744">
        <w:rPr>
          <w:color w:val="000000" w:themeColor="text1"/>
          <w:sz w:val="26"/>
          <w:szCs w:val="26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320 д</w:t>
      </w:r>
      <w:r>
        <w:rPr>
          <w:color w:val="000000" w:themeColor="text1"/>
          <w:sz w:val="26"/>
          <w:szCs w:val="26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ней.</w:t>
      </w:r>
    </w:p>
    <w:sectPr w:rsidR="00D13A5E" w:rsidSect="00D13A5E">
      <w:pgSz w:w="11906" w:h="16838"/>
      <w:pgMar w:top="142" w:right="849" w:bottom="142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D58"/>
    <w:rsid w:val="002B6A95"/>
    <w:rsid w:val="00737D94"/>
    <w:rsid w:val="009848B4"/>
    <w:rsid w:val="00A12BA2"/>
    <w:rsid w:val="00A67BF2"/>
    <w:rsid w:val="00C04D58"/>
    <w:rsid w:val="00C6459C"/>
    <w:rsid w:val="00D13A5E"/>
    <w:rsid w:val="00D87C37"/>
    <w:rsid w:val="00FC2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D32692-B653-4283-8D0F-934591A19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4D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04D58"/>
    <w:rPr>
      <w:rFonts w:ascii="Segoe UI" w:hAnsi="Segoe UI" w:cs="Segoe UI"/>
      <w:sz w:val="18"/>
      <w:szCs w:val="18"/>
    </w:rPr>
  </w:style>
  <w:style w:type="character" w:customStyle="1" w:styleId="apple-style-span">
    <w:name w:val="apple-style-span"/>
    <w:basedOn w:val="a0"/>
    <w:rsid w:val="009848B4"/>
  </w:style>
  <w:style w:type="character" w:styleId="a5">
    <w:name w:val="annotation reference"/>
    <w:basedOn w:val="a0"/>
    <w:uiPriority w:val="99"/>
    <w:semiHidden/>
    <w:unhideWhenUsed/>
    <w:rsid w:val="009848B4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9848B4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9848B4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9848B4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9848B4"/>
    <w:rPr>
      <w:b/>
      <w:bCs/>
      <w:sz w:val="20"/>
      <w:szCs w:val="20"/>
    </w:rPr>
  </w:style>
  <w:style w:type="paragraph" w:styleId="aa">
    <w:name w:val="Normal (Web)"/>
    <w:basedOn w:val="a"/>
    <w:uiPriority w:val="99"/>
    <w:unhideWhenUsed/>
    <w:rsid w:val="00FC26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A67BF2"/>
    <w:rPr>
      <w:b/>
      <w:bCs/>
    </w:rPr>
  </w:style>
  <w:style w:type="character" w:customStyle="1" w:styleId="apple-converted-space">
    <w:name w:val="apple-converted-space"/>
    <w:basedOn w:val="a0"/>
    <w:rsid w:val="00A67BF2"/>
  </w:style>
  <w:style w:type="character" w:styleId="ac">
    <w:name w:val="Intense Reference"/>
    <w:basedOn w:val="a0"/>
    <w:uiPriority w:val="32"/>
    <w:qFormat/>
    <w:rsid w:val="00737D94"/>
    <w:rPr>
      <w:b/>
      <w:bCs/>
      <w:smallCaps/>
      <w:color w:val="5B9BD5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256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42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2045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479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9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4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23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9062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9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327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6253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prveter32.ru/index.php/podvedomstvennye-organizatsii-2/454-sibirskaya-yazva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6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uprveter32.ru/index.php/podvedomstvennye-organizatsii-2/457-yashchur" TargetMode="External"/><Relationship Id="rId11" Type="http://schemas.openxmlformats.org/officeDocument/2006/relationships/image" Target="media/image5.jpeg"/><Relationship Id="rId5" Type="http://schemas.openxmlformats.org/officeDocument/2006/relationships/image" Target="media/image1.jpeg"/><Relationship Id="rId10" Type="http://schemas.openxmlformats.org/officeDocument/2006/relationships/image" Target="media/image4.jpeg"/><Relationship Id="rId4" Type="http://schemas.openxmlformats.org/officeDocument/2006/relationships/hyperlink" Target="http://uprveter32.ru/index.php/podvedomstvennye-organizatsii-2/466-vnimanie-afrikanskaya-chuma-svinej" TargetMode="Externa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6</Pages>
  <Words>1094</Words>
  <Characters>6242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2016-12-26T13:01:00Z</cp:lastPrinted>
  <dcterms:created xsi:type="dcterms:W3CDTF">2016-11-03T08:46:00Z</dcterms:created>
  <dcterms:modified xsi:type="dcterms:W3CDTF">2016-12-26T13:03:00Z</dcterms:modified>
</cp:coreProperties>
</file>